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5" w:lineRule="exact"/>
        <w:ind w:left="100" w:right="-20"/>
        <w:rPr>
          <w:rFonts w:ascii="Georgia" w:hAnsi="Georgia" w:cs="Times New Roman"/>
        </w:rPr>
      </w:pPr>
      <w:r w:rsidRPr="00703815">
        <w:rPr>
          <w:rFonts w:ascii="Georgia" w:hAnsi="Georgia" w:cs="Times New Roman"/>
          <w:b/>
          <w:bCs/>
          <w:i/>
          <w:iCs/>
        </w:rPr>
        <w:t>D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AT</w:t>
      </w:r>
      <w:r w:rsidRPr="00703815">
        <w:rPr>
          <w:rFonts w:ascii="Georgia" w:hAnsi="Georgia" w:cs="Times New Roman"/>
          <w:b/>
          <w:bCs/>
          <w:i/>
          <w:iCs/>
        </w:rPr>
        <w:t>A</w:t>
      </w:r>
      <w:r w:rsidRPr="00703815">
        <w:rPr>
          <w:rFonts w:ascii="Georgia" w:hAnsi="Georgia" w:cs="Times New Roman"/>
          <w:b/>
          <w:bCs/>
          <w:i/>
          <w:iCs/>
          <w:spacing w:val="14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ANALY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SI</w:t>
      </w:r>
      <w:r w:rsidRPr="00703815">
        <w:rPr>
          <w:rFonts w:ascii="Georgia" w:hAnsi="Georgia" w:cs="Times New Roman"/>
          <w:b/>
          <w:bCs/>
          <w:i/>
          <w:iCs/>
        </w:rPr>
        <w:t>S</w:t>
      </w:r>
      <w:r w:rsidRPr="00703815">
        <w:rPr>
          <w:rFonts w:ascii="Georgia" w:hAnsi="Georgia" w:cs="Times New Roman"/>
          <w:b/>
          <w:bCs/>
          <w:i/>
          <w:iCs/>
          <w:spacing w:val="35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FO</w:t>
      </w:r>
      <w:r w:rsidRPr="00703815">
        <w:rPr>
          <w:rFonts w:ascii="Georgia" w:hAnsi="Georgia" w:cs="Times New Roman"/>
          <w:b/>
          <w:bCs/>
          <w:i/>
          <w:iCs/>
        </w:rPr>
        <w:t>R</w:t>
      </w:r>
      <w:r w:rsidRPr="00703815">
        <w:rPr>
          <w:rFonts w:ascii="Georgia" w:hAnsi="Georgia" w:cs="Times New Roman"/>
          <w:b/>
          <w:bCs/>
          <w:i/>
          <w:iCs/>
          <w:spacing w:val="18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</w:rPr>
        <w:t>S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CATTER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N</w:t>
      </w:r>
      <w:r w:rsidRPr="00703815">
        <w:rPr>
          <w:rFonts w:ascii="Georgia" w:hAnsi="Georgia" w:cs="Times New Roman"/>
          <w:b/>
          <w:bCs/>
          <w:i/>
          <w:iCs/>
        </w:rPr>
        <w:t>G</w:t>
      </w:r>
      <w:r w:rsidRPr="00703815">
        <w:rPr>
          <w:rFonts w:ascii="Georgia" w:hAnsi="Georgia" w:cs="Times New Roman"/>
          <w:b/>
          <w:bCs/>
          <w:i/>
          <w:iCs/>
          <w:spacing w:val="42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AN</w:t>
      </w:r>
      <w:r w:rsidRPr="00703815">
        <w:rPr>
          <w:rFonts w:ascii="Georgia" w:hAnsi="Georgia" w:cs="Times New Roman"/>
          <w:b/>
          <w:bCs/>
          <w:i/>
          <w:iCs/>
        </w:rPr>
        <w:t>D</w:t>
      </w:r>
      <w:r w:rsidRPr="00703815">
        <w:rPr>
          <w:rFonts w:ascii="Georgia" w:hAnsi="Georgia" w:cs="Times New Roman"/>
          <w:b/>
          <w:bCs/>
          <w:i/>
          <w:iCs/>
          <w:spacing w:val="20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  <w:w w:val="103"/>
        </w:rPr>
        <w:t>BACK</w:t>
      </w:r>
      <w:r w:rsidRPr="00703815">
        <w:rPr>
          <w:rFonts w:ascii="Georgia" w:hAnsi="Georgia" w:cs="Times New Roman"/>
          <w:b/>
          <w:bCs/>
          <w:i/>
          <w:iCs/>
          <w:spacing w:val="1"/>
          <w:w w:val="103"/>
        </w:rPr>
        <w:t>S</w:t>
      </w:r>
      <w:r w:rsidRPr="00703815">
        <w:rPr>
          <w:rFonts w:ascii="Georgia" w:hAnsi="Georgia" w:cs="Times New Roman"/>
          <w:b/>
          <w:bCs/>
          <w:i/>
          <w:iCs/>
          <w:spacing w:val="2"/>
          <w:w w:val="103"/>
        </w:rPr>
        <w:t>CATTER</w:t>
      </w:r>
      <w:r w:rsidRPr="00703815">
        <w:rPr>
          <w:rFonts w:ascii="Georgia" w:hAnsi="Georgia" w:cs="Times New Roman"/>
          <w:b/>
          <w:bCs/>
          <w:i/>
          <w:iCs/>
          <w:spacing w:val="1"/>
          <w:w w:val="103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  <w:w w:val="103"/>
        </w:rPr>
        <w:t>N</w:t>
      </w:r>
      <w:r w:rsidRPr="00703815">
        <w:rPr>
          <w:rFonts w:ascii="Georgia" w:hAnsi="Georgia" w:cs="Times New Roman"/>
          <w:b/>
          <w:bCs/>
          <w:i/>
          <w:iCs/>
          <w:w w:val="103"/>
        </w:rPr>
        <w:t>G</w:t>
      </w:r>
      <w:r w:rsidRPr="00703815">
        <w:rPr>
          <w:rFonts w:ascii="Georgia" w:hAnsi="Georgia" w:cs="Times New Roman"/>
          <w:b/>
          <w:bCs/>
          <w:i/>
          <w:iCs/>
          <w:spacing w:val="14"/>
          <w:w w:val="103"/>
        </w:rPr>
        <w:t xml:space="preserve"> </w:t>
      </w:r>
      <w:bookmarkStart w:id="0" w:name="_GoBack"/>
      <w:bookmarkEnd w:id="0"/>
      <w:r w:rsidRPr="00703815">
        <w:rPr>
          <w:rFonts w:ascii="Georgia" w:hAnsi="Georgia" w:cs="Times New Roman"/>
          <w:b/>
          <w:bCs/>
          <w:i/>
          <w:iCs/>
          <w:spacing w:val="2"/>
        </w:rPr>
        <w:t>COEFF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C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EN</w:t>
      </w:r>
      <w:r w:rsidRPr="00703815">
        <w:rPr>
          <w:rFonts w:ascii="Georgia" w:hAnsi="Georgia" w:cs="Times New Roman"/>
          <w:b/>
          <w:bCs/>
          <w:i/>
          <w:iCs/>
        </w:rPr>
        <w:t xml:space="preserve">T </w:t>
      </w:r>
      <w:r w:rsidRPr="00703815">
        <w:rPr>
          <w:rFonts w:ascii="Georgia" w:hAnsi="Georgia" w:cs="Times New Roman"/>
          <w:b/>
          <w:bCs/>
          <w:i/>
          <w:iCs/>
          <w:spacing w:val="7"/>
        </w:rPr>
        <w:t>AND</w:t>
      </w:r>
      <w:r w:rsidRPr="00703815">
        <w:rPr>
          <w:rFonts w:ascii="Georgia" w:hAnsi="Georgia" w:cs="Times New Roman"/>
          <w:b/>
          <w:bCs/>
          <w:i/>
          <w:iCs/>
          <w:spacing w:val="20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GU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D</w:t>
      </w:r>
      <w:r w:rsidRPr="00703815">
        <w:rPr>
          <w:rFonts w:ascii="Georgia" w:hAnsi="Georgia" w:cs="Times New Roman"/>
          <w:b/>
          <w:bCs/>
          <w:i/>
          <w:iCs/>
          <w:spacing w:val="1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</w:rPr>
        <w:t>N</w:t>
      </w:r>
      <w:r w:rsidRPr="00703815">
        <w:rPr>
          <w:rFonts w:ascii="Georgia" w:hAnsi="Georgia" w:cs="Times New Roman"/>
          <w:b/>
          <w:bCs/>
          <w:i/>
          <w:iCs/>
        </w:rPr>
        <w:t>G</w:t>
      </w:r>
      <w:r w:rsidRPr="00703815">
        <w:rPr>
          <w:rFonts w:ascii="Georgia" w:hAnsi="Georgia" w:cs="Times New Roman"/>
          <w:b/>
          <w:bCs/>
          <w:i/>
          <w:iCs/>
          <w:spacing w:val="36"/>
        </w:rPr>
        <w:t xml:space="preserve"> </w:t>
      </w:r>
      <w:r w:rsidRPr="00703815">
        <w:rPr>
          <w:rFonts w:ascii="Georgia" w:hAnsi="Georgia" w:cs="Times New Roman"/>
          <w:b/>
          <w:bCs/>
          <w:i/>
          <w:iCs/>
          <w:spacing w:val="2"/>
          <w:w w:val="104"/>
        </w:rPr>
        <w:t>QUE</w:t>
      </w:r>
      <w:r w:rsidRPr="00703815">
        <w:rPr>
          <w:rFonts w:ascii="Georgia" w:hAnsi="Georgia" w:cs="Times New Roman"/>
          <w:b/>
          <w:bCs/>
          <w:i/>
          <w:iCs/>
          <w:spacing w:val="1"/>
          <w:w w:val="104"/>
        </w:rPr>
        <w:t>S</w:t>
      </w:r>
      <w:r w:rsidRPr="00703815">
        <w:rPr>
          <w:rFonts w:ascii="Georgia" w:hAnsi="Georgia" w:cs="Times New Roman"/>
          <w:b/>
          <w:bCs/>
          <w:i/>
          <w:iCs/>
          <w:spacing w:val="2"/>
          <w:w w:val="103"/>
        </w:rPr>
        <w:t>T</w:t>
      </w:r>
      <w:r w:rsidRPr="00703815">
        <w:rPr>
          <w:rFonts w:ascii="Georgia" w:hAnsi="Georgia" w:cs="Times New Roman"/>
          <w:b/>
          <w:bCs/>
          <w:i/>
          <w:iCs/>
          <w:spacing w:val="1"/>
          <w:w w:val="104"/>
        </w:rPr>
        <w:t>I</w:t>
      </w:r>
      <w:r w:rsidRPr="00703815">
        <w:rPr>
          <w:rFonts w:ascii="Georgia" w:hAnsi="Georgia" w:cs="Times New Roman"/>
          <w:b/>
          <w:bCs/>
          <w:i/>
          <w:iCs/>
          <w:spacing w:val="2"/>
          <w:w w:val="104"/>
        </w:rPr>
        <w:t>ONS</w:t>
      </w:r>
      <w:r w:rsidRPr="00703815">
        <w:rPr>
          <w:rFonts w:ascii="Georgia" w:hAnsi="Georgia" w:cs="Times New Roman"/>
          <w:b/>
          <w:bCs/>
          <w:i/>
          <w:iCs/>
        </w:rPr>
        <w:t>:</w:t>
      </w:r>
    </w:p>
    <w:p w:rsidR="00703815" w:rsidRPr="00703815" w:rsidRDefault="00703815" w:rsidP="00703815">
      <w:pPr>
        <w:autoSpaceDE w:val="0"/>
        <w:autoSpaceDN w:val="0"/>
        <w:adjustRightInd w:val="0"/>
        <w:spacing w:before="12" w:after="0" w:line="274" w:lineRule="exact"/>
        <w:ind w:left="100" w:right="374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(e.g.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Boss and</w:t>
      </w:r>
      <w:r w:rsidRPr="00703815">
        <w:rPr>
          <w:rFonts w:ascii="Georgia" w:hAnsi="Georgia" w:cs="Times New Roman"/>
          <w:spacing w:val="-1"/>
        </w:rPr>
        <w:t xml:space="preserve"> </w:t>
      </w:r>
      <w:proofErr w:type="spellStart"/>
      <w:r w:rsidRPr="00703815">
        <w:rPr>
          <w:rFonts w:ascii="Georgia" w:hAnsi="Georgia" w:cs="Times New Roman"/>
        </w:rPr>
        <w:t>Pegau</w:t>
      </w:r>
      <w:proofErr w:type="spellEnd"/>
      <w:r w:rsidRPr="00703815">
        <w:rPr>
          <w:rFonts w:ascii="Georgia" w:hAnsi="Georgia" w:cs="Times New Roman"/>
        </w:rPr>
        <w:t>,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2001, Boss et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2004, Mueller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et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2003, McKee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et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2008, Zhang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et 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2009, Sullivan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and</w:t>
      </w:r>
      <w:r w:rsidRPr="00703815">
        <w:rPr>
          <w:rFonts w:ascii="Georgia" w:hAnsi="Georgia" w:cs="Times New Roman"/>
          <w:spacing w:val="-2"/>
        </w:rPr>
        <w:t xml:space="preserve"> </w:t>
      </w:r>
      <w:proofErr w:type="spellStart"/>
      <w:r w:rsidRPr="00703815">
        <w:rPr>
          <w:rFonts w:ascii="Georgia" w:hAnsi="Georgia" w:cs="Times New Roman"/>
        </w:rPr>
        <w:t>Twardowski</w:t>
      </w:r>
      <w:proofErr w:type="spellEnd"/>
      <w:r w:rsidRPr="00703815">
        <w:rPr>
          <w:rFonts w:ascii="Georgia" w:hAnsi="Georgia" w:cs="Times New Roman"/>
        </w:rPr>
        <w:t>.,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2009 and</w:t>
      </w:r>
      <w:r w:rsidRPr="00703815">
        <w:rPr>
          <w:rFonts w:ascii="Georgia" w:hAnsi="Georgia" w:cs="Times New Roman"/>
          <w:spacing w:val="-1"/>
        </w:rPr>
        <w:t xml:space="preserve"> </w:t>
      </w:r>
      <w:proofErr w:type="spellStart"/>
      <w:r w:rsidRPr="00703815">
        <w:rPr>
          <w:rFonts w:ascii="Georgia" w:hAnsi="Georgia" w:cs="Times New Roman"/>
        </w:rPr>
        <w:t>Leymarie</w:t>
      </w:r>
      <w:proofErr w:type="spellEnd"/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et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2010)</w:t>
      </w:r>
    </w:p>
    <w:p w:rsidR="00703815" w:rsidRPr="00703815" w:rsidRDefault="00703815" w:rsidP="00703815">
      <w:pPr>
        <w:autoSpaceDE w:val="0"/>
        <w:autoSpaceDN w:val="0"/>
        <w:adjustRightInd w:val="0"/>
        <w:spacing w:before="13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2" w:lineRule="auto"/>
        <w:ind w:left="100" w:right="495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Using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calibration</w:t>
      </w:r>
      <w:r w:rsidRPr="00703815">
        <w:rPr>
          <w:rFonts w:ascii="Georgia" w:hAnsi="Georgia" w:cs="Times New Roman"/>
          <w:spacing w:val="-8"/>
        </w:rPr>
        <w:t xml:space="preserve"> </w:t>
      </w:r>
      <w:r w:rsidRPr="00703815">
        <w:rPr>
          <w:rFonts w:ascii="Georgia" w:hAnsi="Georgia" w:cs="Times New Roman"/>
        </w:rPr>
        <w:t>constants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provided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by 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manufacturer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convert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counts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measurements to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values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of 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VSF at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one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angle.</w:t>
      </w:r>
    </w:p>
    <w:p w:rsidR="00703815" w:rsidRPr="00703815" w:rsidRDefault="00703815" w:rsidP="00703815">
      <w:pPr>
        <w:autoSpaceDE w:val="0"/>
        <w:autoSpaceDN w:val="0"/>
        <w:adjustRightInd w:val="0"/>
        <w:spacing w:before="12" w:after="0" w:line="28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ind w:left="820" w:right="-20"/>
        <w:rPr>
          <w:rFonts w:ascii="Georgia" w:hAnsi="Georgia" w:cs="Times New Roman"/>
        </w:rPr>
      </w:pPr>
      <w:proofErr w:type="gramStart"/>
      <w:r w:rsidRPr="00703815">
        <w:rPr>
          <w:rFonts w:ascii="Georgia" w:hAnsi="Georgia" w:cs="Arial"/>
        </w:rPr>
        <w:t>β</w:t>
      </w:r>
      <w:r w:rsidRPr="00703815">
        <w:rPr>
          <w:rFonts w:ascii="Georgia" w:hAnsi="Georgia" w:cs="Times New Roman"/>
          <w:i/>
          <w:iCs/>
        </w:rPr>
        <w:t>(</w:t>
      </w:r>
      <w:proofErr w:type="gramEnd"/>
      <w:r w:rsidRPr="00703815">
        <w:rPr>
          <w:rFonts w:ascii="Georgia" w:hAnsi="Georgia" w:cs="Arial"/>
        </w:rPr>
        <w:t>θ</w:t>
      </w:r>
      <w:r w:rsidRPr="00703815">
        <w:rPr>
          <w:rFonts w:ascii="Georgia" w:hAnsi="Georgia" w:cs="Times New Roman"/>
          <w:i/>
          <w:iCs/>
        </w:rPr>
        <w:t>)</w:t>
      </w:r>
      <w:r w:rsidRPr="00703815">
        <w:rPr>
          <w:rFonts w:ascii="Georgia" w:hAnsi="Georgia" w:cs="Times New Roman"/>
        </w:rPr>
        <w:t>=(signal</w:t>
      </w:r>
      <w:r w:rsidRPr="00703815">
        <w:rPr>
          <w:rFonts w:ascii="Georgia" w:hAnsi="Georgia" w:cs="Times New Roman"/>
          <w:spacing w:val="-21"/>
        </w:rPr>
        <w:t xml:space="preserve"> </w:t>
      </w:r>
      <w:r w:rsidRPr="00703815">
        <w:rPr>
          <w:rFonts w:ascii="Georgia" w:hAnsi="Georgia" w:cs="Times New Roman"/>
        </w:rPr>
        <w:t>measured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- dark)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x conversion-factor</w:t>
      </w:r>
    </w:p>
    <w:p w:rsidR="00703815" w:rsidRPr="00703815" w:rsidRDefault="00703815" w:rsidP="00703815">
      <w:pPr>
        <w:autoSpaceDE w:val="0"/>
        <w:autoSpaceDN w:val="0"/>
        <w:adjustRightInd w:val="0"/>
        <w:spacing w:before="16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53" w:lineRule="auto"/>
        <w:ind w:left="100" w:right="555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Because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VSF of salt-water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and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particles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are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very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different,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we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first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remove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from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signal 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VSF of salt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water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(or 0.2</w:t>
      </w:r>
      <w:r w:rsidRPr="00703815">
        <w:rPr>
          <w:rFonts w:ascii="Georgia" w:hAnsi="Georgia" w:cs="Arial"/>
        </w:rPr>
        <w:t>µ</w:t>
      </w:r>
      <w:r w:rsidRPr="00703815">
        <w:rPr>
          <w:rFonts w:ascii="Georgia" w:hAnsi="Georgia" w:cs="Times New Roman"/>
        </w:rPr>
        <w:t>m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filtered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background):</w:t>
      </w:r>
    </w:p>
    <w:p w:rsidR="00703815" w:rsidRPr="00703815" w:rsidRDefault="00703815" w:rsidP="00703815">
      <w:pPr>
        <w:autoSpaceDE w:val="0"/>
        <w:autoSpaceDN w:val="0"/>
        <w:adjustRightInd w:val="0"/>
        <w:spacing w:before="19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ind w:left="820" w:right="-20"/>
        <w:rPr>
          <w:rFonts w:ascii="Georgia" w:hAnsi="Georgia" w:cs="Times New Roman"/>
        </w:rPr>
      </w:pPr>
      <w:proofErr w:type="gramStart"/>
      <w:r w:rsidRPr="00703815">
        <w:rPr>
          <w:rFonts w:ascii="Georgia" w:hAnsi="Georgia" w:cs="Arial"/>
          <w:w w:val="96"/>
        </w:rPr>
        <w:t>β</w:t>
      </w:r>
      <w:r w:rsidRPr="00703815">
        <w:rPr>
          <w:rFonts w:ascii="Georgia" w:hAnsi="Georgia" w:cs="Times New Roman"/>
          <w:i/>
          <w:iCs/>
          <w:spacing w:val="1"/>
          <w:w w:val="96"/>
          <w:position w:val="-3"/>
        </w:rPr>
        <w:t>p</w:t>
      </w:r>
      <w:r w:rsidRPr="00703815">
        <w:rPr>
          <w:rFonts w:ascii="Georgia" w:hAnsi="Georgia" w:cs="Times New Roman"/>
          <w:i/>
          <w:iCs/>
          <w:w w:val="96"/>
        </w:rPr>
        <w:t>(</w:t>
      </w:r>
      <w:proofErr w:type="gramEnd"/>
      <w:r w:rsidRPr="00703815">
        <w:rPr>
          <w:rFonts w:ascii="Georgia" w:hAnsi="Georgia" w:cs="Arial"/>
          <w:w w:val="96"/>
        </w:rPr>
        <w:t>θ</w:t>
      </w:r>
      <w:r w:rsidRPr="00703815">
        <w:rPr>
          <w:rFonts w:ascii="Georgia" w:hAnsi="Georgia" w:cs="Times New Roman"/>
          <w:i/>
          <w:iCs/>
          <w:w w:val="96"/>
        </w:rPr>
        <w:t>)</w:t>
      </w:r>
      <w:r w:rsidRPr="00703815">
        <w:rPr>
          <w:rFonts w:ascii="Georgia" w:hAnsi="Georgia" w:cs="Times New Roman"/>
          <w:w w:val="96"/>
        </w:rPr>
        <w:t>=</w:t>
      </w:r>
      <w:r w:rsidRPr="00703815">
        <w:rPr>
          <w:rFonts w:ascii="Georgia" w:hAnsi="Georgia" w:cs="Arial"/>
          <w:w w:val="96"/>
        </w:rPr>
        <w:t>β</w:t>
      </w:r>
      <w:r w:rsidRPr="00703815">
        <w:rPr>
          <w:rFonts w:ascii="Georgia" w:hAnsi="Georgia" w:cs="Times New Roman"/>
          <w:i/>
          <w:iCs/>
          <w:w w:val="96"/>
        </w:rPr>
        <w:t>(</w:t>
      </w:r>
      <w:r w:rsidRPr="00703815">
        <w:rPr>
          <w:rFonts w:ascii="Georgia" w:hAnsi="Georgia" w:cs="Arial"/>
          <w:w w:val="96"/>
        </w:rPr>
        <w:t>θ</w:t>
      </w:r>
      <w:r w:rsidRPr="00703815">
        <w:rPr>
          <w:rFonts w:ascii="Georgia" w:hAnsi="Georgia" w:cs="Times New Roman"/>
          <w:i/>
          <w:iCs/>
          <w:w w:val="96"/>
        </w:rPr>
        <w:t>)</w:t>
      </w:r>
      <w:r w:rsidRPr="00703815">
        <w:rPr>
          <w:rFonts w:ascii="Georgia" w:hAnsi="Georgia" w:cs="Times New Roman"/>
          <w:i/>
          <w:iCs/>
          <w:spacing w:val="11"/>
          <w:w w:val="96"/>
        </w:rPr>
        <w:t xml:space="preserve"> </w:t>
      </w:r>
      <w:r w:rsidRPr="00703815">
        <w:rPr>
          <w:rFonts w:ascii="Georgia" w:hAnsi="Georgia" w:cs="Times New Roman"/>
        </w:rPr>
        <w:t xml:space="preserve">- </w:t>
      </w:r>
      <w:r w:rsidRPr="00703815">
        <w:rPr>
          <w:rFonts w:ascii="Georgia" w:hAnsi="Georgia" w:cs="Arial"/>
        </w:rPr>
        <w:t>β</w:t>
      </w:r>
      <w:proofErr w:type="spellStart"/>
      <w:r w:rsidRPr="00703815">
        <w:rPr>
          <w:rFonts w:ascii="Georgia" w:hAnsi="Georgia" w:cs="Times New Roman"/>
          <w:i/>
          <w:iCs/>
          <w:spacing w:val="1"/>
          <w:position w:val="-3"/>
        </w:rPr>
        <w:t>sw</w:t>
      </w:r>
      <w:proofErr w:type="spellEnd"/>
      <w:r w:rsidRPr="00703815">
        <w:rPr>
          <w:rFonts w:ascii="Georgia" w:hAnsi="Georgia" w:cs="Times New Roman"/>
          <w:i/>
          <w:iCs/>
        </w:rPr>
        <w:t>(</w:t>
      </w:r>
      <w:r w:rsidRPr="00703815">
        <w:rPr>
          <w:rFonts w:ascii="Georgia" w:hAnsi="Georgia" w:cs="Arial"/>
        </w:rPr>
        <w:t>θ</w:t>
      </w:r>
      <w:r w:rsidRPr="00703815">
        <w:rPr>
          <w:rFonts w:ascii="Georgia" w:hAnsi="Georgia" w:cs="Times New Roman"/>
          <w:i/>
          <w:iCs/>
        </w:rPr>
        <w:t>)</w:t>
      </w:r>
    </w:p>
    <w:p w:rsidR="00703815" w:rsidRPr="00703815" w:rsidRDefault="00703815" w:rsidP="00703815">
      <w:pPr>
        <w:autoSpaceDE w:val="0"/>
        <w:autoSpaceDN w:val="0"/>
        <w:adjustRightInd w:val="0"/>
        <w:spacing w:before="7" w:after="0" w:line="28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74" w:lineRule="exact"/>
        <w:ind w:left="100" w:right="682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Where</w:t>
      </w:r>
      <w:r w:rsidRPr="00703815">
        <w:rPr>
          <w:rFonts w:ascii="Georgia" w:hAnsi="Georgia" w:cs="Times New Roman"/>
          <w:spacing w:val="-6"/>
        </w:rPr>
        <w:t xml:space="preserve"> </w:t>
      </w:r>
      <w:proofErr w:type="gramStart"/>
      <w:r w:rsidRPr="00703815">
        <w:rPr>
          <w:rFonts w:ascii="Georgia" w:hAnsi="Georgia" w:cs="Arial"/>
        </w:rPr>
        <w:t>β</w:t>
      </w:r>
      <w:proofErr w:type="spellStart"/>
      <w:r w:rsidRPr="00703815">
        <w:rPr>
          <w:rFonts w:ascii="Georgia" w:hAnsi="Georgia" w:cs="Times New Roman"/>
          <w:i/>
          <w:iCs/>
          <w:spacing w:val="1"/>
          <w:position w:val="-3"/>
        </w:rPr>
        <w:t>sw</w:t>
      </w:r>
      <w:proofErr w:type="spellEnd"/>
      <w:r w:rsidRPr="00703815">
        <w:rPr>
          <w:rFonts w:ascii="Georgia" w:hAnsi="Georgia" w:cs="Times New Roman"/>
          <w:i/>
          <w:iCs/>
        </w:rPr>
        <w:t>(</w:t>
      </w:r>
      <w:proofErr w:type="gramEnd"/>
      <w:r w:rsidRPr="00703815">
        <w:rPr>
          <w:rFonts w:ascii="Georgia" w:hAnsi="Georgia" w:cs="Arial"/>
        </w:rPr>
        <w:t>θ</w:t>
      </w:r>
      <w:r w:rsidRPr="00703815">
        <w:rPr>
          <w:rFonts w:ascii="Georgia" w:hAnsi="Georgia" w:cs="Times New Roman"/>
          <w:i/>
          <w:iCs/>
        </w:rPr>
        <w:t>)</w:t>
      </w:r>
      <w:r w:rsidRPr="00703815">
        <w:rPr>
          <w:rFonts w:ascii="Georgia" w:hAnsi="Georgia" w:cs="Times New Roman"/>
        </w:rPr>
        <w:t>is</w:t>
      </w:r>
      <w:r w:rsidRPr="00703815">
        <w:rPr>
          <w:rFonts w:ascii="Georgia" w:hAnsi="Georgia" w:cs="Times New Roman"/>
          <w:spacing w:val="-19"/>
        </w:rPr>
        <w:t xml:space="preserve"> </w:t>
      </w:r>
      <w:r w:rsidRPr="00703815">
        <w:rPr>
          <w:rFonts w:ascii="Georgia" w:hAnsi="Georgia" w:cs="Times New Roman"/>
        </w:rPr>
        <w:t>obtained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from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Zhang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et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al.,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2009 (Optics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Express,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5698-5710, m-file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on class folder,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and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also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as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text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at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end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of this</w:t>
      </w:r>
      <w:r w:rsidRPr="00703815">
        <w:rPr>
          <w:rFonts w:ascii="Georgia" w:hAnsi="Georgia" w:cs="Times New Roman"/>
          <w:spacing w:val="-3"/>
        </w:rPr>
        <w:t xml:space="preserve"> </w:t>
      </w:r>
      <w:proofErr w:type="spellStart"/>
      <w:r w:rsidRPr="00703815">
        <w:rPr>
          <w:rFonts w:ascii="Georgia" w:hAnsi="Georgia" w:cs="Times New Roman"/>
        </w:rPr>
        <w:t>handout</w:t>
      </w:r>
      <w:proofErr w:type="spellEnd"/>
      <w:r w:rsidRPr="00703815">
        <w:rPr>
          <w:rFonts w:ascii="Georgia" w:hAnsi="Georgia" w:cs="Times New Roman"/>
        </w:rPr>
        <w:t>).</w:t>
      </w:r>
      <w:r w:rsidRPr="00703815">
        <w:rPr>
          <w:rFonts w:ascii="Georgia" w:hAnsi="Georgia" w:cs="Times New Roman"/>
          <w:spacing w:val="-8"/>
        </w:rPr>
        <w:t xml:space="preserve"> </w:t>
      </w:r>
      <w:r w:rsidRPr="00703815">
        <w:rPr>
          <w:rFonts w:ascii="Georgia" w:hAnsi="Georgia" w:cs="Times New Roman"/>
        </w:rPr>
        <w:t>How big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(in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%) is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this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correction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for your sample?</w:t>
      </w:r>
    </w:p>
    <w:p w:rsidR="00703815" w:rsidRPr="00703815" w:rsidRDefault="00703815" w:rsidP="00703815">
      <w:pPr>
        <w:autoSpaceDE w:val="0"/>
        <w:autoSpaceDN w:val="0"/>
        <w:adjustRightInd w:val="0"/>
        <w:spacing w:before="13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ind w:left="100" w:right="-20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Correct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VSF for absorption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along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path.</w:t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310" w:lineRule="exact"/>
        <w:ind w:left="3870" w:right="4069"/>
        <w:rPr>
          <w:rFonts w:ascii="Georgia" w:hAnsi="Georgia" w:cs="Times New Roman"/>
        </w:rPr>
      </w:pPr>
      <w:proofErr w:type="gramStart"/>
      <w:r w:rsidRPr="00703815">
        <w:rPr>
          <w:rFonts w:ascii="Georgia" w:hAnsi="Georgia" w:cs="Arial"/>
        </w:rPr>
        <w:t>β</w:t>
      </w:r>
      <w:r w:rsidRPr="00703815">
        <w:rPr>
          <w:rFonts w:ascii="Georgia" w:hAnsi="Georgia" w:cs="Times New Roman"/>
          <w:i/>
          <w:iCs/>
          <w:spacing w:val="1"/>
          <w:position w:val="-3"/>
        </w:rPr>
        <w:t>p</w:t>
      </w:r>
      <w:r w:rsidRPr="00703815">
        <w:rPr>
          <w:rFonts w:ascii="Georgia" w:hAnsi="Georgia" w:cs="Times New Roman"/>
          <w:i/>
          <w:iCs/>
        </w:rPr>
        <w:t>(</w:t>
      </w:r>
      <w:proofErr w:type="gramEnd"/>
      <w:r w:rsidRPr="00703815">
        <w:rPr>
          <w:rFonts w:ascii="Georgia" w:hAnsi="Georgia" w:cs="Arial"/>
        </w:rPr>
        <w:t>θ</w:t>
      </w:r>
      <w:r w:rsidRPr="00703815">
        <w:rPr>
          <w:rFonts w:ascii="Georgia" w:hAnsi="Georgia" w:cs="Times New Roman"/>
          <w:i/>
          <w:iCs/>
        </w:rPr>
        <w:t>)</w:t>
      </w:r>
      <w:r w:rsidRPr="00703815">
        <w:rPr>
          <w:rFonts w:ascii="Georgia" w:hAnsi="Georgia" w:cs="Times New Roman"/>
        </w:rPr>
        <w:t>=</w:t>
      </w:r>
      <w:r w:rsidRPr="00703815">
        <w:rPr>
          <w:rFonts w:ascii="Georgia" w:hAnsi="Georgia" w:cs="Arial"/>
        </w:rPr>
        <w:t>β</w:t>
      </w:r>
      <w:r w:rsidRPr="00703815">
        <w:rPr>
          <w:rFonts w:ascii="Georgia" w:hAnsi="Georgia" w:cs="Times New Roman"/>
          <w:i/>
          <w:iCs/>
          <w:spacing w:val="1"/>
          <w:position w:val="-3"/>
        </w:rPr>
        <w:t>p</w:t>
      </w:r>
      <w:r w:rsidRPr="00703815">
        <w:rPr>
          <w:rFonts w:ascii="Georgia" w:hAnsi="Georgia" w:cs="Times New Roman"/>
          <w:i/>
          <w:iCs/>
        </w:rPr>
        <w:t>(</w:t>
      </w:r>
      <w:r w:rsidRPr="00703815">
        <w:rPr>
          <w:rFonts w:ascii="Georgia" w:hAnsi="Georgia" w:cs="Arial"/>
        </w:rPr>
        <w:t>θ</w:t>
      </w:r>
      <w:r w:rsidRPr="00703815">
        <w:rPr>
          <w:rFonts w:ascii="Georgia" w:hAnsi="Georgia" w:cs="Times New Roman"/>
          <w:i/>
          <w:iCs/>
        </w:rPr>
        <w:t>)</w:t>
      </w:r>
      <w:r w:rsidRPr="00703815">
        <w:rPr>
          <w:rFonts w:ascii="Georgia" w:hAnsi="Georgia" w:cs="Times New Roman"/>
        </w:rPr>
        <w:t>e</w:t>
      </w:r>
      <w:r w:rsidRPr="00703815">
        <w:rPr>
          <w:rFonts w:ascii="Georgia" w:hAnsi="Georgia" w:cs="Times New Roman"/>
          <w:i/>
          <w:iCs/>
          <w:spacing w:val="1"/>
          <w:position w:val="11"/>
        </w:rPr>
        <w:t>L(a+</w:t>
      </w:r>
      <w:r w:rsidRPr="00703815">
        <w:rPr>
          <w:rFonts w:ascii="Georgia" w:hAnsi="Georgia" w:cs="Arial"/>
          <w:spacing w:val="1"/>
          <w:position w:val="7"/>
        </w:rPr>
        <w:t>ε</w:t>
      </w:r>
      <w:r w:rsidRPr="00703815">
        <w:rPr>
          <w:rFonts w:ascii="Georgia" w:hAnsi="Georgia" w:cs="Times New Roman"/>
          <w:i/>
          <w:iCs/>
          <w:spacing w:val="1"/>
          <w:position w:val="11"/>
        </w:rPr>
        <w:t>b)</w:t>
      </w:r>
    </w:p>
    <w:p w:rsidR="00703815" w:rsidRPr="00703815" w:rsidRDefault="00703815" w:rsidP="00703815">
      <w:pPr>
        <w:autoSpaceDE w:val="0"/>
        <w:autoSpaceDN w:val="0"/>
        <w:adjustRightInd w:val="0"/>
        <w:spacing w:before="3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9" w:lineRule="auto"/>
        <w:ind w:left="100" w:right="427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Where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  <w:i/>
          <w:iCs/>
        </w:rPr>
        <w:t xml:space="preserve">L </w:t>
      </w:r>
      <w:r w:rsidRPr="00703815">
        <w:rPr>
          <w:rFonts w:ascii="Georgia" w:hAnsi="Georgia" w:cs="Times New Roman"/>
        </w:rPr>
        <w:t>is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proofErr w:type="spellStart"/>
      <w:r w:rsidRPr="00703815">
        <w:rPr>
          <w:rFonts w:ascii="Georgia" w:hAnsi="Georgia" w:cs="Times New Roman"/>
        </w:rPr>
        <w:t>pathlength</w:t>
      </w:r>
      <w:proofErr w:type="spellEnd"/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(from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manufacturer),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  <w:i/>
          <w:iCs/>
        </w:rPr>
        <w:t xml:space="preserve">a </w:t>
      </w:r>
      <w:r w:rsidRPr="00703815">
        <w:rPr>
          <w:rFonts w:ascii="Georgia" w:hAnsi="Georgia" w:cs="Times New Roman"/>
        </w:rPr>
        <w:t>is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  <w:i/>
          <w:iCs/>
        </w:rPr>
        <w:t>total</w:t>
      </w:r>
      <w:r w:rsidRPr="00703815">
        <w:rPr>
          <w:rFonts w:ascii="Georgia" w:hAnsi="Georgia" w:cs="Times New Roman"/>
          <w:i/>
          <w:iCs/>
          <w:spacing w:val="-4"/>
        </w:rPr>
        <w:t xml:space="preserve"> </w:t>
      </w:r>
      <w:r w:rsidRPr="00703815">
        <w:rPr>
          <w:rFonts w:ascii="Georgia" w:hAnsi="Georgia" w:cs="Times New Roman"/>
        </w:rPr>
        <w:t>(including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water)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absorption coefficient,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  <w:i/>
          <w:iCs/>
        </w:rPr>
        <w:t xml:space="preserve">b </w:t>
      </w:r>
      <w:r w:rsidRPr="00703815">
        <w:rPr>
          <w:rFonts w:ascii="Georgia" w:hAnsi="Georgia" w:cs="Times New Roman"/>
        </w:rPr>
        <w:t>total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scattering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coefficient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and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Arial"/>
        </w:rPr>
        <w:t>ε</w:t>
      </w:r>
      <w:r w:rsidRPr="00703815">
        <w:rPr>
          <w:rFonts w:ascii="Georgia" w:hAnsi="Georgia" w:cs="Times New Roman"/>
        </w:rPr>
        <w:t>,</w:t>
      </w:r>
      <w:r w:rsidRPr="00703815">
        <w:rPr>
          <w:rFonts w:ascii="Georgia" w:hAnsi="Georgia" w:cs="Times New Roman"/>
          <w:spacing w:val="-2"/>
        </w:rPr>
        <w:t xml:space="preserve"> </w:t>
      </w:r>
      <w:r w:rsidRPr="00703815">
        <w:rPr>
          <w:rFonts w:ascii="Georgia" w:hAnsi="Georgia" w:cs="Times New Roman"/>
        </w:rPr>
        <w:t>the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fraction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of scattering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that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is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collected</w:t>
      </w:r>
      <w:r w:rsidRPr="00703815">
        <w:rPr>
          <w:rFonts w:ascii="Georgia" w:hAnsi="Georgia" w:cs="Times New Roman"/>
          <w:spacing w:val="-7"/>
        </w:rPr>
        <w:t xml:space="preserve"> </w:t>
      </w:r>
      <w:r w:rsidRPr="00703815">
        <w:rPr>
          <w:rFonts w:ascii="Georgia" w:hAnsi="Georgia" w:cs="Times New Roman"/>
        </w:rPr>
        <w:t>by the detector.</w:t>
      </w:r>
      <w:r w:rsidRPr="00703815">
        <w:rPr>
          <w:rFonts w:ascii="Georgia" w:hAnsi="Georgia" w:cs="Times New Roman"/>
          <w:spacing w:val="-6"/>
        </w:rPr>
        <w:t xml:space="preserve"> </w:t>
      </w:r>
      <w:proofErr w:type="spellStart"/>
      <w:r w:rsidRPr="00703815">
        <w:rPr>
          <w:rFonts w:ascii="Georgia" w:hAnsi="Georgia" w:cs="Times New Roman"/>
        </w:rPr>
        <w:t>Hydroscat</w:t>
      </w:r>
      <w:proofErr w:type="spellEnd"/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manufacturer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use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Arial"/>
        </w:rPr>
        <w:t>ε</w:t>
      </w:r>
      <w:r w:rsidRPr="00703815">
        <w:rPr>
          <w:rFonts w:ascii="Georgia" w:hAnsi="Georgia" w:cs="Times New Roman"/>
        </w:rPr>
        <w:t>=0.4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based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on the</w:t>
      </w:r>
      <w:r w:rsidRPr="00703815">
        <w:rPr>
          <w:rFonts w:ascii="Georgia" w:hAnsi="Georgia" w:cs="Times New Roman"/>
          <w:spacing w:val="-3"/>
        </w:rPr>
        <w:t xml:space="preserve"> </w:t>
      </w:r>
      <w:proofErr w:type="spellStart"/>
      <w:r w:rsidRPr="00703815">
        <w:rPr>
          <w:rFonts w:ascii="Georgia" w:hAnsi="Georgia" w:cs="Times New Roman"/>
        </w:rPr>
        <w:t>Petzold</w:t>
      </w:r>
      <w:proofErr w:type="spellEnd"/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VSF. WET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Labs</w:t>
      </w:r>
      <w:r w:rsidRPr="00703815">
        <w:rPr>
          <w:rFonts w:ascii="Georgia" w:hAnsi="Georgia" w:cs="Times New Roman"/>
          <w:spacing w:val="-3"/>
        </w:rPr>
        <w:t xml:space="preserve"> </w:t>
      </w:r>
      <w:r w:rsidRPr="00703815">
        <w:rPr>
          <w:rFonts w:ascii="Georgia" w:hAnsi="Georgia" w:cs="Times New Roman"/>
        </w:rPr>
        <w:t>recommends using</w:t>
      </w:r>
      <w:r w:rsidRPr="00703815">
        <w:rPr>
          <w:rFonts w:ascii="Georgia" w:hAnsi="Georgia" w:cs="Times New Roman"/>
          <w:spacing w:val="-1"/>
        </w:rPr>
        <w:t xml:space="preserve"> </w:t>
      </w:r>
      <w:proofErr w:type="gramStart"/>
      <w:r w:rsidRPr="00703815">
        <w:rPr>
          <w:rFonts w:ascii="Georgia" w:hAnsi="Georgia" w:cs="Times New Roman"/>
          <w:i/>
          <w:iCs/>
        </w:rPr>
        <w:t>a</w:t>
      </w:r>
      <w:proofErr w:type="gramEnd"/>
      <w:r w:rsidRPr="00703815">
        <w:rPr>
          <w:rFonts w:ascii="Georgia" w:hAnsi="Georgia" w:cs="Times New Roman"/>
          <w:i/>
          <w:iCs/>
        </w:rPr>
        <w:t xml:space="preserve"> </w:t>
      </w:r>
      <w:r w:rsidRPr="00703815">
        <w:rPr>
          <w:rFonts w:ascii="Georgia" w:hAnsi="Georgia" w:cs="Times New Roman"/>
        </w:rPr>
        <w:t>only).</w:t>
      </w:r>
      <w:r w:rsidRPr="00703815">
        <w:rPr>
          <w:rFonts w:ascii="Georgia" w:hAnsi="Georgia" w:cs="Times New Roman"/>
          <w:spacing w:val="-3"/>
        </w:rPr>
        <w:t xml:space="preserve"> </w:t>
      </w:r>
    </w:p>
    <w:p w:rsidR="00703815" w:rsidRPr="00703815" w:rsidRDefault="00703815" w:rsidP="00703815">
      <w:pPr>
        <w:autoSpaceDE w:val="0"/>
        <w:autoSpaceDN w:val="0"/>
        <w:adjustRightInd w:val="0"/>
        <w:spacing w:before="5" w:after="0" w:line="26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 xml:space="preserve">                                                                                      </w:t>
      </w:r>
      <w:r w:rsidRPr="00703815">
        <w:rPr>
          <w:rFonts w:ascii="Georgia" w:hAnsi="Georgia" w:cs="Times New Roman"/>
          <w:noProof/>
          <w:lang w:eastAsia="en-IN"/>
        </w:rPr>
        <w:drawing>
          <wp:inline distT="0" distB="0" distL="0" distR="0" wp14:anchorId="160CEB71" wp14:editId="08B0FCBC">
            <wp:extent cx="1059815" cy="166370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ind w:left="100" w:right="-20"/>
        <w:rPr>
          <w:rFonts w:ascii="Georgia" w:hAnsi="Georgia" w:cs="Times New Roman"/>
        </w:rPr>
      </w:pPr>
      <w:r w:rsidRPr="00703815">
        <w:rPr>
          <w:rFonts w:ascii="Georgia" w:hAnsi="Georgia" w:cs="Times New Roman"/>
        </w:rPr>
        <w:t>Convert</w:t>
      </w:r>
      <w:r w:rsidRPr="00703815">
        <w:rPr>
          <w:rFonts w:ascii="Georgia" w:hAnsi="Georgia" w:cs="Times New Roman"/>
          <w:spacing w:val="-8"/>
        </w:rPr>
        <w:t xml:space="preserve"> </w:t>
      </w:r>
      <w:r w:rsidRPr="00703815">
        <w:rPr>
          <w:rFonts w:ascii="Georgia" w:hAnsi="Georgia" w:cs="Times New Roman"/>
        </w:rPr>
        <w:t>particulate</w:t>
      </w:r>
      <w:r w:rsidRPr="00703815">
        <w:rPr>
          <w:rFonts w:ascii="Georgia" w:hAnsi="Georgia" w:cs="Times New Roman"/>
          <w:spacing w:val="-10"/>
        </w:rPr>
        <w:t xml:space="preserve"> </w:t>
      </w:r>
      <w:r w:rsidRPr="00703815">
        <w:rPr>
          <w:rFonts w:ascii="Georgia" w:hAnsi="Georgia" w:cs="Times New Roman"/>
        </w:rPr>
        <w:t>VSF to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particulate</w:t>
      </w:r>
      <w:r w:rsidRPr="00703815">
        <w:rPr>
          <w:rFonts w:ascii="Georgia" w:hAnsi="Georgia" w:cs="Times New Roman"/>
          <w:spacing w:val="-10"/>
        </w:rPr>
        <w:t xml:space="preserve"> </w:t>
      </w:r>
      <w:r w:rsidRPr="00703815">
        <w:rPr>
          <w:rFonts w:ascii="Georgia" w:hAnsi="Georgia" w:cs="Times New Roman"/>
        </w:rPr>
        <w:t>backscattering</w:t>
      </w:r>
      <w:r w:rsidRPr="00703815">
        <w:rPr>
          <w:rFonts w:ascii="Georgia" w:hAnsi="Georgia" w:cs="Times New Roman"/>
          <w:spacing w:val="-9"/>
        </w:rPr>
        <w:t xml:space="preserve"> </w:t>
      </w:r>
      <w:r w:rsidRPr="00703815">
        <w:rPr>
          <w:rFonts w:ascii="Georgia" w:hAnsi="Georgia" w:cs="Times New Roman"/>
        </w:rPr>
        <w:t>using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conversion</w:t>
      </w:r>
      <w:r w:rsidRPr="00703815">
        <w:rPr>
          <w:rFonts w:ascii="Georgia" w:hAnsi="Georgia" w:cs="Times New Roman"/>
          <w:spacing w:val="-6"/>
        </w:rPr>
        <w:t xml:space="preserve"> </w:t>
      </w:r>
      <w:r w:rsidRPr="00703815">
        <w:rPr>
          <w:rFonts w:ascii="Georgia" w:hAnsi="Georgia" w:cs="Times New Roman"/>
        </w:rPr>
        <w:t>from</w:t>
      </w:r>
      <w:r w:rsidRPr="00703815">
        <w:rPr>
          <w:rFonts w:ascii="Georgia" w:hAnsi="Georgia" w:cs="Times New Roman"/>
          <w:spacing w:val="-4"/>
        </w:rPr>
        <w:t xml:space="preserve"> </w:t>
      </w:r>
      <w:r w:rsidRPr="00703815">
        <w:rPr>
          <w:rFonts w:ascii="Georgia" w:hAnsi="Georgia" w:cs="Times New Roman"/>
        </w:rPr>
        <w:t>a</w:t>
      </w:r>
      <w:r w:rsidRPr="00703815">
        <w:rPr>
          <w:rFonts w:ascii="Georgia" w:hAnsi="Georgia" w:cs="Times New Roman"/>
          <w:spacing w:val="-1"/>
        </w:rPr>
        <w:t xml:space="preserve"> </w:t>
      </w:r>
      <w:r w:rsidRPr="00703815">
        <w:rPr>
          <w:rFonts w:ascii="Georgia" w:hAnsi="Georgia" w:cs="Times New Roman"/>
        </w:rPr>
        <w:t>single</w:t>
      </w:r>
      <w:r w:rsidRPr="00703815">
        <w:rPr>
          <w:rFonts w:ascii="Georgia" w:hAnsi="Georgia" w:cs="Times New Roman"/>
          <w:spacing w:val="-5"/>
        </w:rPr>
        <w:t xml:space="preserve"> </w:t>
      </w:r>
      <w:r w:rsidRPr="00703815">
        <w:rPr>
          <w:rFonts w:ascii="Georgia" w:hAnsi="Georgia" w:cs="Times New Roman"/>
        </w:rPr>
        <w:t>angle.</w:t>
      </w:r>
    </w:p>
    <w:p w:rsidR="00703815" w:rsidRPr="00703815" w:rsidRDefault="00703815" w:rsidP="00703815">
      <w:pPr>
        <w:autoSpaceDE w:val="0"/>
        <w:autoSpaceDN w:val="0"/>
        <w:adjustRightInd w:val="0"/>
        <w:spacing w:before="31" w:after="0" w:line="240" w:lineRule="auto"/>
        <w:ind w:left="5542" w:right="4082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before="4" w:after="0" w:line="280" w:lineRule="exact"/>
        <w:rPr>
          <w:rFonts w:ascii="Georgia" w:hAnsi="Georgia" w:cs="Times New Roman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ind w:left="100" w:right="-20"/>
        <w:rPr>
          <w:rFonts w:ascii="Georgia" w:hAnsi="Georgia" w:cs="Times New Roman"/>
        </w:rPr>
      </w:pPr>
      <w:r w:rsidRPr="00703815">
        <w:rPr>
          <w:rFonts w:ascii="Georgia" w:hAnsi="Georgia" w:cs="Times New Roman"/>
          <w:noProof/>
          <w:lang w:eastAsia="en-IN"/>
        </w:rPr>
        <w:drawing>
          <wp:inline distT="0" distB="0" distL="0" distR="0" wp14:anchorId="08DC71FF" wp14:editId="0C0DF1DF">
            <wp:extent cx="6047740" cy="1090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15" w:rsidRPr="00703815" w:rsidRDefault="00703815" w:rsidP="00703815">
      <w:pPr>
        <w:autoSpaceDE w:val="0"/>
        <w:autoSpaceDN w:val="0"/>
        <w:adjustRightInd w:val="0"/>
        <w:spacing w:before="12" w:after="0" w:line="274" w:lineRule="exact"/>
        <w:ind w:left="150" w:right="350"/>
        <w:rPr>
          <w:rFonts w:ascii="Georgia" w:hAnsi="Georgia" w:cs="Times New Roman"/>
        </w:rPr>
      </w:pPr>
      <w:proofErr w:type="gramStart"/>
      <w:r w:rsidRPr="00703815">
        <w:rPr>
          <w:rFonts w:ascii="Georgia" w:hAnsi="Georgia" w:cs="Times New Roman"/>
          <w:i/>
          <w:iCs/>
        </w:rPr>
        <w:t>Table</w:t>
      </w:r>
      <w:r w:rsidRPr="00703815">
        <w:rPr>
          <w:rFonts w:ascii="Georgia" w:hAnsi="Georgia" w:cs="Times New Roman"/>
          <w:i/>
          <w:iCs/>
          <w:spacing w:val="-4"/>
        </w:rPr>
        <w:t xml:space="preserve"> </w:t>
      </w:r>
      <w:r w:rsidRPr="00703815">
        <w:rPr>
          <w:rFonts w:ascii="Georgia" w:hAnsi="Georgia" w:cs="Times New Roman"/>
          <w:i/>
          <w:iCs/>
        </w:rPr>
        <w:t>1 from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Boss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 xml:space="preserve">and </w:t>
      </w:r>
      <w:proofErr w:type="spellStart"/>
      <w:r w:rsidRPr="00703815">
        <w:rPr>
          <w:rFonts w:ascii="Georgia" w:hAnsi="Georgia" w:cs="Times New Roman"/>
          <w:i/>
          <w:iCs/>
        </w:rPr>
        <w:t>Pegau</w:t>
      </w:r>
      <w:proofErr w:type="spellEnd"/>
      <w:r w:rsidRPr="00703815">
        <w:rPr>
          <w:rFonts w:ascii="Georgia" w:hAnsi="Georgia" w:cs="Times New Roman"/>
          <w:i/>
          <w:iCs/>
        </w:rPr>
        <w:t>,</w:t>
      </w:r>
      <w:r w:rsidRPr="00703815">
        <w:rPr>
          <w:rFonts w:ascii="Georgia" w:hAnsi="Georgia" w:cs="Times New Roman"/>
          <w:i/>
          <w:iCs/>
          <w:spacing w:val="-3"/>
        </w:rPr>
        <w:t xml:space="preserve"> </w:t>
      </w:r>
      <w:r w:rsidRPr="00703815">
        <w:rPr>
          <w:rFonts w:ascii="Georgia" w:hAnsi="Georgia" w:cs="Times New Roman"/>
          <w:i/>
          <w:iCs/>
        </w:rPr>
        <w:t>2001.</w:t>
      </w:r>
      <w:proofErr w:type="gramEnd"/>
      <w:r w:rsidRPr="00703815">
        <w:rPr>
          <w:rFonts w:ascii="Georgia" w:hAnsi="Georgia" w:cs="Times New Roman"/>
          <w:i/>
          <w:iCs/>
        </w:rPr>
        <w:t xml:space="preserve"> A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more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recent</w:t>
      </w:r>
      <w:r w:rsidRPr="00703815">
        <w:rPr>
          <w:rFonts w:ascii="Georgia" w:hAnsi="Georgia" w:cs="Times New Roman"/>
          <w:i/>
          <w:iCs/>
          <w:spacing w:val="-5"/>
        </w:rPr>
        <w:t xml:space="preserve"> </w:t>
      </w:r>
      <w:r w:rsidRPr="00703815">
        <w:rPr>
          <w:rFonts w:ascii="Georgia" w:hAnsi="Georgia" w:cs="Times New Roman"/>
          <w:i/>
          <w:iCs/>
        </w:rPr>
        <w:t>table</w:t>
      </w:r>
      <w:r w:rsidRPr="00703815">
        <w:rPr>
          <w:rFonts w:ascii="Georgia" w:hAnsi="Georgia" w:cs="Times New Roman"/>
          <w:i/>
          <w:iCs/>
          <w:spacing w:val="-5"/>
        </w:rPr>
        <w:t xml:space="preserve"> </w:t>
      </w:r>
      <w:r w:rsidRPr="00703815">
        <w:rPr>
          <w:rFonts w:ascii="Georgia" w:hAnsi="Georgia" w:cs="Times New Roman"/>
          <w:i/>
          <w:iCs/>
        </w:rPr>
        <w:t>(with</w:t>
      </w:r>
      <w:r w:rsidRPr="00703815">
        <w:rPr>
          <w:rFonts w:ascii="Georgia" w:hAnsi="Georgia" w:cs="Times New Roman"/>
          <w:i/>
          <w:iCs/>
          <w:spacing w:val="-4"/>
        </w:rPr>
        <w:t xml:space="preserve"> </w:t>
      </w:r>
      <w:r w:rsidRPr="00703815">
        <w:rPr>
          <w:rFonts w:ascii="Georgia" w:hAnsi="Georgia" w:cs="Times New Roman"/>
          <w:i/>
          <w:iCs/>
        </w:rPr>
        <w:t>similar</w:t>
      </w:r>
      <w:r w:rsidRPr="00703815">
        <w:rPr>
          <w:rFonts w:ascii="Georgia" w:hAnsi="Georgia" w:cs="Times New Roman"/>
          <w:i/>
          <w:iCs/>
          <w:spacing w:val="-2"/>
        </w:rPr>
        <w:t xml:space="preserve"> </w:t>
      </w:r>
      <w:r w:rsidRPr="00703815">
        <w:rPr>
          <w:rFonts w:ascii="Georgia" w:hAnsi="Georgia" w:cs="Times New Roman"/>
          <w:i/>
          <w:iCs/>
        </w:rPr>
        <w:t>values</w:t>
      </w:r>
      <w:r w:rsidRPr="00703815">
        <w:rPr>
          <w:rFonts w:ascii="Georgia" w:hAnsi="Georgia" w:cs="Times New Roman"/>
          <w:i/>
          <w:iCs/>
          <w:spacing w:val="-5"/>
        </w:rPr>
        <w:t xml:space="preserve"> </w:t>
      </w:r>
      <w:r w:rsidRPr="00703815">
        <w:rPr>
          <w:rFonts w:ascii="Georgia" w:hAnsi="Georgia" w:cs="Times New Roman"/>
          <w:i/>
          <w:iCs/>
        </w:rPr>
        <w:t>at</w:t>
      </w:r>
      <w:r w:rsidRPr="00703815">
        <w:rPr>
          <w:rFonts w:ascii="Georgia" w:hAnsi="Georgia" w:cs="Times New Roman"/>
          <w:i/>
          <w:iCs/>
          <w:spacing w:val="-2"/>
        </w:rPr>
        <w:t xml:space="preserve"> </w:t>
      </w:r>
      <w:r w:rsidRPr="00703815">
        <w:rPr>
          <w:rFonts w:ascii="Georgia" w:hAnsi="Georgia" w:cs="Times New Roman"/>
          <w:i/>
          <w:iCs/>
        </w:rPr>
        <w:t>the</w:t>
      </w:r>
      <w:r w:rsidRPr="00703815">
        <w:rPr>
          <w:rFonts w:ascii="Georgia" w:hAnsi="Georgia" w:cs="Times New Roman"/>
          <w:i/>
          <w:iCs/>
          <w:spacing w:val="-3"/>
        </w:rPr>
        <w:t xml:space="preserve"> </w:t>
      </w:r>
      <w:r w:rsidRPr="00703815">
        <w:rPr>
          <w:rFonts w:ascii="Georgia" w:hAnsi="Georgia" w:cs="Times New Roman"/>
          <w:i/>
          <w:iCs/>
        </w:rPr>
        <w:t>angles</w:t>
      </w:r>
      <w:r w:rsidRPr="00703815">
        <w:rPr>
          <w:rFonts w:ascii="Georgia" w:hAnsi="Georgia" w:cs="Times New Roman"/>
          <w:i/>
          <w:iCs/>
          <w:spacing w:val="-3"/>
        </w:rPr>
        <w:t xml:space="preserve"> </w:t>
      </w:r>
      <w:r w:rsidRPr="00703815">
        <w:rPr>
          <w:rFonts w:ascii="Georgia" w:hAnsi="Georgia" w:cs="Times New Roman"/>
          <w:i/>
          <w:iCs/>
        </w:rPr>
        <w:t>used for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backscattering</w:t>
      </w:r>
      <w:r w:rsidRPr="00703815">
        <w:rPr>
          <w:rFonts w:ascii="Georgia" w:hAnsi="Georgia" w:cs="Times New Roman"/>
          <w:i/>
          <w:iCs/>
          <w:spacing w:val="-10"/>
        </w:rPr>
        <w:t xml:space="preserve"> </w:t>
      </w:r>
      <w:r w:rsidRPr="00703815">
        <w:rPr>
          <w:rFonts w:ascii="Georgia" w:hAnsi="Georgia" w:cs="Times New Roman"/>
          <w:i/>
          <w:iCs/>
        </w:rPr>
        <w:t>instruments)</w:t>
      </w:r>
      <w:r w:rsidRPr="00703815">
        <w:rPr>
          <w:rFonts w:ascii="Georgia" w:hAnsi="Georgia" w:cs="Times New Roman"/>
          <w:i/>
          <w:iCs/>
          <w:spacing w:val="-4"/>
        </w:rPr>
        <w:t xml:space="preserve"> </w:t>
      </w:r>
      <w:r w:rsidRPr="00703815">
        <w:rPr>
          <w:rFonts w:ascii="Georgia" w:hAnsi="Georgia" w:cs="Times New Roman"/>
          <w:i/>
          <w:iCs/>
        </w:rPr>
        <w:t>can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be</w:t>
      </w:r>
      <w:r w:rsidRPr="00703815">
        <w:rPr>
          <w:rFonts w:ascii="Georgia" w:hAnsi="Georgia" w:cs="Times New Roman"/>
          <w:i/>
          <w:iCs/>
          <w:spacing w:val="-2"/>
        </w:rPr>
        <w:t xml:space="preserve"> </w:t>
      </w:r>
      <w:r w:rsidRPr="00703815">
        <w:rPr>
          <w:rFonts w:ascii="Georgia" w:hAnsi="Georgia" w:cs="Times New Roman"/>
          <w:i/>
          <w:iCs/>
        </w:rPr>
        <w:t>found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in</w:t>
      </w:r>
      <w:r w:rsidRPr="00703815">
        <w:rPr>
          <w:rFonts w:ascii="Georgia" w:hAnsi="Georgia" w:cs="Times New Roman"/>
          <w:i/>
          <w:iCs/>
          <w:spacing w:val="-1"/>
        </w:rPr>
        <w:t xml:space="preserve"> </w:t>
      </w:r>
      <w:r w:rsidRPr="00703815">
        <w:rPr>
          <w:rFonts w:ascii="Georgia" w:hAnsi="Georgia" w:cs="Times New Roman"/>
          <w:i/>
          <w:iCs/>
        </w:rPr>
        <w:t>Sullivan</w:t>
      </w:r>
      <w:r w:rsidRPr="00703815">
        <w:rPr>
          <w:rFonts w:ascii="Georgia" w:hAnsi="Georgia" w:cs="Times New Roman"/>
          <w:i/>
          <w:iCs/>
          <w:spacing w:val="-5"/>
        </w:rPr>
        <w:t xml:space="preserve"> </w:t>
      </w:r>
      <w:r w:rsidRPr="00703815">
        <w:rPr>
          <w:rFonts w:ascii="Georgia" w:hAnsi="Georgia" w:cs="Times New Roman"/>
          <w:i/>
          <w:iCs/>
        </w:rPr>
        <w:t>et</w:t>
      </w:r>
      <w:r w:rsidRPr="00703815">
        <w:rPr>
          <w:rFonts w:ascii="Georgia" w:hAnsi="Georgia" w:cs="Times New Roman"/>
          <w:i/>
          <w:iCs/>
          <w:spacing w:val="-2"/>
        </w:rPr>
        <w:t xml:space="preserve"> </w:t>
      </w:r>
      <w:r w:rsidRPr="00703815">
        <w:rPr>
          <w:rFonts w:ascii="Georgia" w:hAnsi="Georgia" w:cs="Times New Roman"/>
          <w:i/>
          <w:iCs/>
        </w:rPr>
        <w:t>al.,</w:t>
      </w:r>
      <w:r w:rsidRPr="00703815">
        <w:rPr>
          <w:rFonts w:ascii="Georgia" w:hAnsi="Georgia" w:cs="Times New Roman"/>
          <w:i/>
          <w:iCs/>
          <w:spacing w:val="-2"/>
        </w:rPr>
        <w:t xml:space="preserve"> </w:t>
      </w:r>
      <w:r w:rsidRPr="00703815">
        <w:rPr>
          <w:rFonts w:ascii="Georgia" w:hAnsi="Georgia" w:cs="Times New Roman"/>
          <w:i/>
          <w:iCs/>
        </w:rPr>
        <w:t>2013.</w:t>
      </w: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rPr>
          <w:rFonts w:ascii="Georgia" w:hAnsi="Georgia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</w:rPr>
      </w:pPr>
      <w:r w:rsidRPr="00703815">
        <w:rPr>
          <w:rFonts w:ascii="Georgia" w:hAnsi="Georgia" w:cs="TimesNewRomanPS-BoldMT"/>
          <w:b/>
          <w:bCs/>
        </w:rPr>
        <w:t>REFERENCES</w:t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  <w:proofErr w:type="gramStart"/>
      <w:r w:rsidRPr="00703815">
        <w:rPr>
          <w:rFonts w:ascii="Georgia" w:hAnsi="Georgia" w:cs="TimesNewRomanPSMT"/>
        </w:rPr>
        <w:t xml:space="preserve">Boss E. and W. S. </w:t>
      </w:r>
      <w:proofErr w:type="spellStart"/>
      <w:r w:rsidRPr="00703815">
        <w:rPr>
          <w:rFonts w:ascii="Georgia" w:hAnsi="Georgia" w:cs="TimesNewRomanPSMT"/>
        </w:rPr>
        <w:t>Pegau</w:t>
      </w:r>
      <w:proofErr w:type="spellEnd"/>
      <w:r w:rsidRPr="00703815">
        <w:rPr>
          <w:rFonts w:ascii="Georgia" w:hAnsi="Georgia" w:cs="TimesNewRomanPSMT"/>
        </w:rPr>
        <w:t>, 2001.</w:t>
      </w:r>
      <w:proofErr w:type="gramEnd"/>
      <w:r w:rsidRPr="00703815">
        <w:rPr>
          <w:rFonts w:ascii="Georgia" w:hAnsi="Georgia" w:cs="TimesNewRomanPSMT"/>
        </w:rPr>
        <w:t xml:space="preserve"> </w:t>
      </w:r>
      <w:proofErr w:type="gramStart"/>
      <w:r w:rsidRPr="00703815">
        <w:rPr>
          <w:rFonts w:ascii="Georgia" w:hAnsi="Georgia" w:cs="TimesNewRomanPSMT"/>
        </w:rPr>
        <w:t>The relationship of light scatter</w:t>
      </w:r>
      <w:r w:rsidRPr="00703815">
        <w:rPr>
          <w:rFonts w:ascii="Georgia" w:hAnsi="Georgia" w:cs="TimesNewRomanPSMT"/>
        </w:rPr>
        <w:t xml:space="preserve">ing at an angle in the backward </w:t>
      </w:r>
      <w:r w:rsidRPr="00703815">
        <w:rPr>
          <w:rFonts w:ascii="Georgia" w:hAnsi="Georgia" w:cs="TimesNewRomanPSMT"/>
        </w:rPr>
        <w:t>direction to the backscattering coefficient.</w:t>
      </w:r>
      <w:proofErr w:type="gramEnd"/>
      <w:r w:rsidRPr="00703815">
        <w:rPr>
          <w:rFonts w:ascii="Georgia" w:hAnsi="Georgia" w:cs="TimesNewRomanPSMT"/>
        </w:rPr>
        <w:t xml:space="preserve"> </w:t>
      </w:r>
      <w:proofErr w:type="gramStart"/>
      <w:r w:rsidRPr="00703815">
        <w:rPr>
          <w:rFonts w:ascii="Georgia" w:hAnsi="Georgia" w:cs="TimesNewRomanPS-ItalicMT"/>
          <w:i/>
          <w:iCs/>
        </w:rPr>
        <w:t>Applied Optics</w:t>
      </w:r>
      <w:r w:rsidRPr="00703815">
        <w:rPr>
          <w:rFonts w:ascii="Georgia" w:hAnsi="Georgia" w:cs="TimesNewRomanPSMT"/>
        </w:rPr>
        <w:t xml:space="preserve">, </w:t>
      </w:r>
      <w:r w:rsidRPr="00703815">
        <w:rPr>
          <w:rFonts w:ascii="Georgia" w:hAnsi="Georgia" w:cs="TimesNewRomanPS-BoldMT"/>
          <w:b/>
          <w:bCs/>
        </w:rPr>
        <w:t xml:space="preserve">40, </w:t>
      </w:r>
      <w:r w:rsidRPr="00703815">
        <w:rPr>
          <w:rFonts w:ascii="Georgia" w:hAnsi="Georgia" w:cs="TimesNewRomanPSMT"/>
        </w:rPr>
        <w:t>5503-5507.</w:t>
      </w:r>
      <w:proofErr w:type="gramEnd"/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  <w:r w:rsidRPr="00703815">
        <w:rPr>
          <w:rFonts w:ascii="Georgia" w:hAnsi="Georgia" w:cs="TimesNewRomanPSMT"/>
        </w:rPr>
        <w:t xml:space="preserve">Boss E., W. S. </w:t>
      </w:r>
      <w:proofErr w:type="spellStart"/>
      <w:r w:rsidRPr="00703815">
        <w:rPr>
          <w:rFonts w:ascii="Georgia" w:hAnsi="Georgia" w:cs="TimesNewRomanPSMT"/>
        </w:rPr>
        <w:t>Pegau</w:t>
      </w:r>
      <w:proofErr w:type="spellEnd"/>
      <w:r w:rsidRPr="00703815">
        <w:rPr>
          <w:rFonts w:ascii="Georgia" w:hAnsi="Georgia" w:cs="TimesNewRomanPSMT"/>
        </w:rPr>
        <w:t xml:space="preserve">, M. Lee, M. S. </w:t>
      </w:r>
      <w:proofErr w:type="spellStart"/>
      <w:r w:rsidRPr="00703815">
        <w:rPr>
          <w:rFonts w:ascii="Georgia" w:hAnsi="Georgia" w:cs="TimesNewRomanPSMT"/>
        </w:rPr>
        <w:t>Twardowski</w:t>
      </w:r>
      <w:proofErr w:type="spellEnd"/>
      <w:r w:rsidRPr="00703815">
        <w:rPr>
          <w:rFonts w:ascii="Georgia" w:hAnsi="Georgia" w:cs="TimesNewRomanPSMT"/>
        </w:rPr>
        <w:t xml:space="preserve">, E. </w:t>
      </w:r>
      <w:proofErr w:type="spellStart"/>
      <w:r w:rsidRPr="00703815">
        <w:rPr>
          <w:rFonts w:ascii="Georgia" w:hAnsi="Georgia" w:cs="TimesNewRomanPSMT"/>
        </w:rPr>
        <w:t>Shybanov</w:t>
      </w:r>
      <w:proofErr w:type="spellEnd"/>
      <w:r w:rsidRPr="00703815">
        <w:rPr>
          <w:rFonts w:ascii="Georgia" w:hAnsi="Georgia" w:cs="TimesNewRomanPSMT"/>
        </w:rPr>
        <w:t>,</w:t>
      </w:r>
      <w:r w:rsidRPr="00703815">
        <w:rPr>
          <w:rFonts w:ascii="Georgia" w:hAnsi="Georgia" w:cs="TimesNewRomanPSMT"/>
        </w:rPr>
        <w:t xml:space="preserve"> G. </w:t>
      </w:r>
      <w:proofErr w:type="spellStart"/>
      <w:r w:rsidRPr="00703815">
        <w:rPr>
          <w:rFonts w:ascii="Georgia" w:hAnsi="Georgia" w:cs="TimesNewRomanPSMT"/>
        </w:rPr>
        <w:t>Korotaev</w:t>
      </w:r>
      <w:proofErr w:type="spellEnd"/>
      <w:r w:rsidRPr="00703815">
        <w:rPr>
          <w:rFonts w:ascii="Georgia" w:hAnsi="Georgia" w:cs="TimesNewRomanPSMT"/>
        </w:rPr>
        <w:t>, and F. Baratange,</w:t>
      </w:r>
      <w:r w:rsidRPr="00703815">
        <w:rPr>
          <w:rFonts w:ascii="Georgia" w:hAnsi="Georgia" w:cs="TimesNewRomanPSMT"/>
        </w:rPr>
        <w:t xml:space="preserve">2004. </w:t>
      </w:r>
      <w:proofErr w:type="gramStart"/>
      <w:r w:rsidRPr="00703815">
        <w:rPr>
          <w:rFonts w:ascii="Georgia" w:hAnsi="Georgia" w:cs="TimesNewRomanPSMT"/>
        </w:rPr>
        <w:t>The particulate backscattering ratio at LEO 15 and its use</w:t>
      </w:r>
      <w:r w:rsidRPr="00703815">
        <w:rPr>
          <w:rFonts w:ascii="Georgia" w:hAnsi="Georgia" w:cs="TimesNewRomanPSMT"/>
        </w:rPr>
        <w:t xml:space="preserve"> to study particles </w:t>
      </w:r>
      <w:proofErr w:type="spellStart"/>
      <w:r w:rsidRPr="00703815">
        <w:rPr>
          <w:rFonts w:ascii="Georgia" w:hAnsi="Georgia" w:cs="TimesNewRomanPSMT"/>
        </w:rPr>
        <w:t>composition</w:t>
      </w:r>
      <w:r w:rsidRPr="00703815">
        <w:rPr>
          <w:rFonts w:ascii="Georgia" w:hAnsi="Georgia" w:cs="TimesNewRomanPSMT"/>
        </w:rPr>
        <w:t>and</w:t>
      </w:r>
      <w:proofErr w:type="spellEnd"/>
      <w:r w:rsidRPr="00703815">
        <w:rPr>
          <w:rFonts w:ascii="Georgia" w:hAnsi="Georgia" w:cs="TimesNewRomanPSMT"/>
        </w:rPr>
        <w:t xml:space="preserve"> distribution.</w:t>
      </w:r>
      <w:proofErr w:type="gramEnd"/>
      <w:r w:rsidRPr="00703815">
        <w:rPr>
          <w:rFonts w:ascii="Georgia" w:hAnsi="Georgia" w:cs="TimesNewRomanPSMT"/>
        </w:rPr>
        <w:t xml:space="preserve"> </w:t>
      </w:r>
      <w:r w:rsidRPr="00703815">
        <w:rPr>
          <w:rFonts w:ascii="Georgia" w:hAnsi="Georgia" w:cs="TimesNewRomanPS-ItalicMT"/>
          <w:i/>
          <w:iCs/>
        </w:rPr>
        <w:t xml:space="preserve">J. </w:t>
      </w:r>
      <w:proofErr w:type="spellStart"/>
      <w:r w:rsidRPr="00703815">
        <w:rPr>
          <w:rFonts w:ascii="Georgia" w:hAnsi="Georgia" w:cs="TimesNewRomanPS-ItalicMT"/>
          <w:i/>
          <w:iCs/>
        </w:rPr>
        <w:t>Geophys</w:t>
      </w:r>
      <w:proofErr w:type="spellEnd"/>
      <w:r w:rsidRPr="00703815">
        <w:rPr>
          <w:rFonts w:ascii="Georgia" w:hAnsi="Georgia" w:cs="TimesNewRomanPS-ItalicMT"/>
          <w:i/>
          <w:iCs/>
        </w:rPr>
        <w:t>. Res.</w:t>
      </w:r>
      <w:proofErr w:type="gramStart"/>
      <w:r w:rsidRPr="00703815">
        <w:rPr>
          <w:rFonts w:ascii="Georgia" w:hAnsi="Georgia" w:cs="TimesNewRomanPS-ItalicMT"/>
          <w:i/>
          <w:iCs/>
        </w:rPr>
        <w:t>,</w:t>
      </w:r>
      <w:r w:rsidRPr="00703815">
        <w:rPr>
          <w:rFonts w:ascii="Georgia" w:hAnsi="Georgia" w:cs="TimesNewRomanPS-BoldMT"/>
          <w:b/>
          <w:bCs/>
        </w:rPr>
        <w:t>109</w:t>
      </w:r>
      <w:proofErr w:type="gramEnd"/>
      <w:r w:rsidRPr="00703815">
        <w:rPr>
          <w:rFonts w:ascii="Georgia" w:hAnsi="Georgia" w:cs="TimesNewRomanPSMT"/>
        </w:rPr>
        <w:t>, C1, C0101410.1029/2002JC001514</w:t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  <w:r w:rsidRPr="00703815">
        <w:rPr>
          <w:rFonts w:ascii="Georgia" w:hAnsi="Georgia" w:cs="TimesNewRomanPSMT"/>
        </w:rPr>
        <w:t xml:space="preserve">Mueller, L J. L., G. S. </w:t>
      </w:r>
      <w:proofErr w:type="spellStart"/>
      <w:r w:rsidRPr="00703815">
        <w:rPr>
          <w:rFonts w:ascii="Georgia" w:hAnsi="Georgia" w:cs="TimesNewRomanPSMT"/>
        </w:rPr>
        <w:t>Fagion</w:t>
      </w:r>
      <w:proofErr w:type="spellEnd"/>
      <w:r w:rsidRPr="00703815">
        <w:rPr>
          <w:rFonts w:ascii="Georgia" w:hAnsi="Georgia" w:cs="TimesNewRomanPSMT"/>
        </w:rPr>
        <w:t xml:space="preserve">, C.R. McClain, W. S. </w:t>
      </w:r>
      <w:proofErr w:type="spellStart"/>
      <w:r w:rsidRPr="00703815">
        <w:rPr>
          <w:rFonts w:ascii="Georgia" w:hAnsi="Georgia" w:cs="TimesNewRomanPSMT"/>
        </w:rPr>
        <w:t>Pegau</w:t>
      </w:r>
      <w:proofErr w:type="spellEnd"/>
      <w:r w:rsidRPr="00703815">
        <w:rPr>
          <w:rFonts w:ascii="Georgia" w:hAnsi="Georgia" w:cs="TimesNewRomanPSMT"/>
        </w:rPr>
        <w:t xml:space="preserve">, J. R. V. </w:t>
      </w:r>
      <w:proofErr w:type="spellStart"/>
      <w:r w:rsidRPr="00703815">
        <w:rPr>
          <w:rFonts w:ascii="Georgia" w:hAnsi="Georgia" w:cs="TimesNewRomanPSMT"/>
        </w:rPr>
        <w:t>Zaneveld</w:t>
      </w:r>
      <w:proofErr w:type="spellEnd"/>
      <w:r w:rsidRPr="00703815">
        <w:rPr>
          <w:rFonts w:ascii="Georgia" w:hAnsi="Georgia" w:cs="TimesNewRomanPSMT"/>
        </w:rPr>
        <w:t>, B. G. Mitchell,</w:t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  <w:r w:rsidRPr="00703815">
        <w:rPr>
          <w:rFonts w:ascii="Georgia" w:hAnsi="Georgia" w:cs="TimesNewRomanPSMT"/>
        </w:rPr>
        <w:t xml:space="preserve">M. </w:t>
      </w:r>
      <w:proofErr w:type="spellStart"/>
      <w:r w:rsidRPr="00703815">
        <w:rPr>
          <w:rFonts w:ascii="Georgia" w:hAnsi="Georgia" w:cs="TimesNewRomanPSMT"/>
        </w:rPr>
        <w:t>Kahru</w:t>
      </w:r>
      <w:proofErr w:type="spellEnd"/>
      <w:r w:rsidRPr="00703815">
        <w:rPr>
          <w:rFonts w:ascii="Georgia" w:hAnsi="Georgia" w:cs="TimesNewRomanPSMT"/>
        </w:rPr>
        <w:t xml:space="preserve">, J. Wieland, and M. </w:t>
      </w:r>
      <w:proofErr w:type="spellStart"/>
      <w:r w:rsidRPr="00703815">
        <w:rPr>
          <w:rFonts w:ascii="Georgia" w:hAnsi="Georgia" w:cs="TimesNewRomanPSMT"/>
        </w:rPr>
        <w:t>Stramska</w:t>
      </w:r>
      <w:proofErr w:type="spellEnd"/>
      <w:r w:rsidRPr="00703815">
        <w:rPr>
          <w:rFonts w:ascii="Georgia" w:hAnsi="Georgia" w:cs="TimesNewRomanPSMT"/>
        </w:rPr>
        <w:t>. 2003. Ocean optics prot</w:t>
      </w:r>
      <w:r w:rsidRPr="00703815">
        <w:rPr>
          <w:rFonts w:ascii="Georgia" w:hAnsi="Georgia" w:cs="TimesNewRomanPSMT"/>
        </w:rPr>
        <w:t xml:space="preserve">ocols for satellite ocean </w:t>
      </w:r>
      <w:proofErr w:type="spellStart"/>
      <w:r w:rsidRPr="00703815">
        <w:rPr>
          <w:rFonts w:ascii="Georgia" w:hAnsi="Georgia" w:cs="TimesNewRomanPSMT"/>
        </w:rPr>
        <w:t>color</w:t>
      </w:r>
      <w:r w:rsidRPr="00703815">
        <w:rPr>
          <w:rFonts w:ascii="Georgia" w:hAnsi="Georgia" w:cs="TimesNewRomanPSMT"/>
        </w:rPr>
        <w:t>sensor</w:t>
      </w:r>
      <w:proofErr w:type="spellEnd"/>
      <w:r w:rsidRPr="00703815">
        <w:rPr>
          <w:rFonts w:ascii="Georgia" w:hAnsi="Georgia" w:cs="TimesNewRomanPSMT"/>
        </w:rPr>
        <w:t xml:space="preserve"> validation. In: </w:t>
      </w:r>
      <w:r w:rsidRPr="00703815">
        <w:rPr>
          <w:rFonts w:ascii="Georgia" w:hAnsi="Georgia" w:cs="TimesNewRomanPS-ItalicMT"/>
          <w:i/>
          <w:iCs/>
        </w:rPr>
        <w:t>Inherent Optical Properties: Instruments, Characterizations, Field</w:t>
      </w:r>
    </w:p>
    <w:p w:rsidR="00703815" w:rsidRPr="00703815" w:rsidRDefault="00703815" w:rsidP="00703815">
      <w:pPr>
        <w:rPr>
          <w:rFonts w:ascii="Georgia" w:hAnsi="Georgia" w:cs="TimesNewRomanPSMT"/>
        </w:rPr>
      </w:pPr>
      <w:proofErr w:type="gramStart"/>
      <w:r w:rsidRPr="00703815">
        <w:rPr>
          <w:rFonts w:ascii="Georgia" w:hAnsi="Georgia" w:cs="TimesNewRomanPS-ItalicMT"/>
          <w:i/>
          <w:iCs/>
        </w:rPr>
        <w:t>Measurements and Data Analysis Protocols</w:t>
      </w:r>
      <w:r w:rsidRPr="00703815">
        <w:rPr>
          <w:rFonts w:ascii="Georgia" w:hAnsi="Georgia" w:cs="TimesNewRomanPSMT"/>
        </w:rPr>
        <w:t>.</w:t>
      </w:r>
      <w:proofErr w:type="gramEnd"/>
      <w:r w:rsidRPr="00703815">
        <w:rPr>
          <w:rFonts w:ascii="Georgia" w:hAnsi="Georgia" w:cs="TimesNewRomanPSMT"/>
        </w:rPr>
        <w:t xml:space="preserve"> (NASA/TM-2003-211621/Rev4-Vol.IV.)</w:t>
      </w:r>
    </w:p>
    <w:p w:rsidR="00703815" w:rsidRPr="00703815" w:rsidRDefault="00703815" w:rsidP="00703815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</w:rPr>
      </w:pPr>
      <w:r w:rsidRPr="00703815">
        <w:rPr>
          <w:rFonts w:ascii="Georgia" w:hAnsi="Georgia" w:cs="TimesNewRomanPSMT"/>
        </w:rPr>
        <w:t xml:space="preserve">Sullivan, J. M. and M. S. </w:t>
      </w:r>
      <w:proofErr w:type="spellStart"/>
      <w:r w:rsidRPr="00703815">
        <w:rPr>
          <w:rFonts w:ascii="Georgia" w:hAnsi="Georgia" w:cs="TimesNewRomanPSMT"/>
        </w:rPr>
        <w:t>Twardowski</w:t>
      </w:r>
      <w:proofErr w:type="spellEnd"/>
      <w:r w:rsidRPr="00703815">
        <w:rPr>
          <w:rFonts w:ascii="Georgia" w:hAnsi="Georgia" w:cs="TimesNewRomanPSMT"/>
        </w:rPr>
        <w:t xml:space="preserve"> (2009).Angular shape of</w:t>
      </w:r>
      <w:r w:rsidRPr="00703815">
        <w:rPr>
          <w:rFonts w:ascii="Georgia" w:hAnsi="Georgia" w:cs="TimesNewRomanPSMT"/>
        </w:rPr>
        <w:t xml:space="preserve"> the oceanic particulate </w:t>
      </w:r>
      <w:proofErr w:type="spellStart"/>
      <w:r w:rsidRPr="00703815">
        <w:rPr>
          <w:rFonts w:ascii="Georgia" w:hAnsi="Georgia" w:cs="TimesNewRomanPSMT"/>
        </w:rPr>
        <w:t>volume</w:t>
      </w:r>
      <w:r w:rsidRPr="00703815">
        <w:rPr>
          <w:rFonts w:ascii="Georgia" w:hAnsi="Georgia" w:cs="TimesNewRomanPSMT"/>
        </w:rPr>
        <w:t>scattering</w:t>
      </w:r>
      <w:proofErr w:type="spellEnd"/>
      <w:r w:rsidRPr="00703815">
        <w:rPr>
          <w:rFonts w:ascii="Georgia" w:hAnsi="Georgia" w:cs="TimesNewRomanPSMT"/>
        </w:rPr>
        <w:t xml:space="preserve"> function in the backward direction, Appl. Opt. </w:t>
      </w:r>
      <w:r w:rsidRPr="00703815">
        <w:rPr>
          <w:rFonts w:ascii="Georgia" w:hAnsi="Georgia" w:cs="TimesNewRomanPS-BoldMT"/>
          <w:b/>
          <w:bCs/>
        </w:rPr>
        <w:t>48</w:t>
      </w:r>
      <w:r w:rsidRPr="00703815">
        <w:rPr>
          <w:rFonts w:ascii="Georgia" w:hAnsi="Georgia" w:cs="TimesNewRomanPSMT"/>
        </w:rPr>
        <w:t>, 6811-6819.</w:t>
      </w:r>
    </w:p>
    <w:sectPr w:rsidR="00703815" w:rsidRPr="00703815" w:rsidSect="00703815">
      <w:pgSz w:w="12240" w:h="15840"/>
      <w:pgMar w:top="0" w:right="112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D7"/>
    <w:rsid w:val="00530CD7"/>
    <w:rsid w:val="00703815"/>
    <w:rsid w:val="007618F6"/>
    <w:rsid w:val="00D1663F"/>
    <w:rsid w:val="00F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5AA8-E765-4773-8654-93BF1395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Company>Lenovo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ISHAN</dc:creator>
  <cp:keywords/>
  <dc:description/>
  <cp:lastModifiedBy>ISHAN</cp:lastModifiedBy>
  <cp:revision>2</cp:revision>
  <dcterms:created xsi:type="dcterms:W3CDTF">2013-08-01T01:51:00Z</dcterms:created>
  <dcterms:modified xsi:type="dcterms:W3CDTF">2013-08-01T02:00:00Z</dcterms:modified>
</cp:coreProperties>
</file>