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D7" w:rsidRDefault="00C405D7">
      <w:r>
        <w:t>Insurance coverage from One Beacon covers “loss”.</w:t>
      </w:r>
    </w:p>
    <w:p w:rsidR="00DC28B4" w:rsidRDefault="00C405D7">
      <w:r>
        <w:t>Loss is defined as “accidental loss or damage”.</w:t>
      </w:r>
    </w:p>
    <w:p w:rsidR="00C405D7" w:rsidRDefault="00744953">
      <w:r>
        <w:t>If you note the stress on the word “accidental” it helps you understand the following.</w:t>
      </w:r>
    </w:p>
    <w:p w:rsidR="00C405D7" w:rsidRDefault="00C405D7"/>
    <w:p w:rsidR="005945D9" w:rsidRDefault="00C405D7">
      <w:r>
        <w:t xml:space="preserve">What </w:t>
      </w:r>
      <w:r w:rsidR="00744953">
        <w:t>IS</w:t>
      </w:r>
      <w:r>
        <w:t xml:space="preserve"> </w:t>
      </w:r>
      <w:proofErr w:type="gramStart"/>
      <w:r>
        <w:t>covered:</w:t>
      </w:r>
      <w:proofErr w:type="gramEnd"/>
    </w:p>
    <w:p w:rsidR="00C405D7" w:rsidRDefault="0023404A" w:rsidP="0023404A">
      <w:pPr>
        <w:pStyle w:val="ListParagraph"/>
        <w:numPr>
          <w:ilvl w:val="0"/>
          <w:numId w:val="1"/>
        </w:numPr>
      </w:pPr>
      <w:r>
        <w:t>P</w:t>
      </w:r>
      <w:r w:rsidR="00DC28B4">
        <w:t>roperty in the United States, Canada or Puerto Rico</w:t>
      </w:r>
      <w:r>
        <w:t>.</w:t>
      </w:r>
      <w:r w:rsidR="00C405D7">
        <w:t xml:space="preserve">  </w:t>
      </w:r>
    </w:p>
    <w:p w:rsidR="0023404A" w:rsidRDefault="0023404A" w:rsidP="00C405D7">
      <w:pPr>
        <w:pStyle w:val="ListParagraph"/>
        <w:numPr>
          <w:ilvl w:val="0"/>
          <w:numId w:val="1"/>
        </w:numPr>
      </w:pPr>
      <w:r>
        <w:t>Loss of equipment on or below the water caused by “mysterious disappearance or other unknown causes”.  There is a $50,000 limit on this.</w:t>
      </w:r>
    </w:p>
    <w:p w:rsidR="00C405D7" w:rsidRDefault="00C405D7" w:rsidP="00C405D7">
      <w:pPr>
        <w:pStyle w:val="ListParagraph"/>
        <w:numPr>
          <w:ilvl w:val="0"/>
          <w:numId w:val="1"/>
        </w:numPr>
      </w:pPr>
      <w:r>
        <w:t>Theft</w:t>
      </w:r>
    </w:p>
    <w:p w:rsidR="00C405D7" w:rsidRDefault="00C405D7" w:rsidP="00C405D7">
      <w:pPr>
        <w:pStyle w:val="ListParagraph"/>
        <w:numPr>
          <w:ilvl w:val="0"/>
          <w:numId w:val="1"/>
        </w:numPr>
      </w:pPr>
      <w:r>
        <w:t>Malicious damage</w:t>
      </w:r>
    </w:p>
    <w:p w:rsidR="00C405D7" w:rsidRDefault="00C405D7" w:rsidP="00C405D7">
      <w:pPr>
        <w:pStyle w:val="ListParagraph"/>
        <w:numPr>
          <w:ilvl w:val="0"/>
          <w:numId w:val="1"/>
        </w:numPr>
      </w:pPr>
      <w:r>
        <w:t>Collision or overturn of vehicle transporting equipment</w:t>
      </w:r>
    </w:p>
    <w:p w:rsidR="00C405D7" w:rsidRDefault="00744953" w:rsidP="00C405D7">
      <w:pPr>
        <w:pStyle w:val="ListParagraph"/>
        <w:numPr>
          <w:ilvl w:val="0"/>
          <w:numId w:val="1"/>
        </w:numPr>
      </w:pPr>
      <w:r>
        <w:t>Fire</w:t>
      </w:r>
    </w:p>
    <w:p w:rsidR="00C405D7" w:rsidRDefault="00744953" w:rsidP="00744953">
      <w:pPr>
        <w:pStyle w:val="ListParagraph"/>
        <w:numPr>
          <w:ilvl w:val="0"/>
          <w:numId w:val="1"/>
        </w:numPr>
      </w:pPr>
      <w:r>
        <w:t>Explosion, windstorm, earthquake, flood</w:t>
      </w:r>
    </w:p>
    <w:p w:rsidR="00744953" w:rsidRDefault="00744953" w:rsidP="00744953">
      <w:r>
        <w:t xml:space="preserve">What </w:t>
      </w:r>
      <w:r w:rsidR="00DC28B4">
        <w:t>IS NOT</w:t>
      </w:r>
      <w:r>
        <w:t xml:space="preserve"> </w:t>
      </w:r>
      <w:proofErr w:type="gramStart"/>
      <w:r>
        <w:t>covered:</w:t>
      </w:r>
      <w:proofErr w:type="gramEnd"/>
    </w:p>
    <w:p w:rsidR="00744953" w:rsidRDefault="00744953" w:rsidP="00744953">
      <w:pPr>
        <w:pStyle w:val="ListParagraph"/>
        <w:numPr>
          <w:ilvl w:val="0"/>
          <w:numId w:val="3"/>
        </w:numPr>
      </w:pPr>
      <w:r>
        <w:t xml:space="preserve"> Faulty design, specifications, workmanship, construction, repair, renovation, etc.</w:t>
      </w:r>
    </w:p>
    <w:p w:rsidR="00744953" w:rsidRDefault="00744953" w:rsidP="00744953">
      <w:pPr>
        <w:pStyle w:val="ListParagraph"/>
        <w:numPr>
          <w:ilvl w:val="0"/>
          <w:numId w:val="3"/>
        </w:numPr>
      </w:pPr>
      <w:r>
        <w:t>Wear and tear, any quality that causes it to damage itself.</w:t>
      </w:r>
    </w:p>
    <w:p w:rsidR="00D35A54" w:rsidRDefault="00D35A54" w:rsidP="00744953">
      <w:pPr>
        <w:pStyle w:val="ListParagraph"/>
        <w:numPr>
          <w:ilvl w:val="0"/>
          <w:numId w:val="3"/>
        </w:numPr>
      </w:pPr>
      <w:r>
        <w:t>Mechanical breakdown of any machine.</w:t>
      </w:r>
    </w:p>
    <w:p w:rsidR="00D35A54" w:rsidRDefault="00D35A54" w:rsidP="00744953">
      <w:pPr>
        <w:pStyle w:val="ListParagraph"/>
        <w:numPr>
          <w:ilvl w:val="0"/>
          <w:numId w:val="3"/>
        </w:numPr>
      </w:pPr>
      <w:r>
        <w:t xml:space="preserve"> </w:t>
      </w:r>
      <w:r w:rsidR="0023404A">
        <w:t xml:space="preserve">Loss caused by </w:t>
      </w:r>
      <w:r>
        <w:t>work upon, installation, or testing of property.</w:t>
      </w:r>
    </w:p>
    <w:p w:rsidR="00D35A54" w:rsidRDefault="00D35A54" w:rsidP="00744953">
      <w:pPr>
        <w:pStyle w:val="ListParagraph"/>
        <w:numPr>
          <w:ilvl w:val="0"/>
          <w:numId w:val="3"/>
        </w:numPr>
      </w:pPr>
      <w:r>
        <w:t>Dryness, dampness, changes in temperature, corrosion, or rust.</w:t>
      </w:r>
    </w:p>
    <w:p w:rsidR="00D35A54" w:rsidRDefault="00D35A54" w:rsidP="00744953">
      <w:pPr>
        <w:pStyle w:val="ListParagraph"/>
        <w:numPr>
          <w:ilvl w:val="0"/>
          <w:numId w:val="3"/>
        </w:numPr>
      </w:pPr>
      <w:r>
        <w:t>Breakage of fragile items, except by causes listed under “What is covered”</w:t>
      </w:r>
    </w:p>
    <w:p w:rsidR="00744953" w:rsidRDefault="00744953" w:rsidP="00744953">
      <w:pPr>
        <w:pStyle w:val="ListParagraph"/>
        <w:numPr>
          <w:ilvl w:val="0"/>
          <w:numId w:val="3"/>
        </w:numPr>
      </w:pPr>
      <w:r>
        <w:t>Governmental action</w:t>
      </w:r>
    </w:p>
    <w:p w:rsidR="00744953" w:rsidRDefault="00744953" w:rsidP="00744953">
      <w:pPr>
        <w:pStyle w:val="ListParagraph"/>
        <w:numPr>
          <w:ilvl w:val="0"/>
          <w:numId w:val="3"/>
        </w:numPr>
      </w:pPr>
      <w:r>
        <w:t>War and military action</w:t>
      </w:r>
    </w:p>
    <w:p w:rsidR="00744953" w:rsidRDefault="00744953" w:rsidP="00744953">
      <w:pPr>
        <w:pStyle w:val="ListParagraph"/>
        <w:numPr>
          <w:ilvl w:val="0"/>
          <w:numId w:val="3"/>
        </w:numPr>
      </w:pPr>
      <w:r>
        <w:t>Dishonest acts</w:t>
      </w:r>
      <w:r w:rsidR="00D35A54">
        <w:t xml:space="preserve"> by anyone we give the property to, except acts by carriers for hire.</w:t>
      </w:r>
    </w:p>
    <w:p w:rsidR="00DC28B4" w:rsidRDefault="00DC28B4" w:rsidP="00744953">
      <w:pPr>
        <w:pStyle w:val="ListParagraph"/>
        <w:numPr>
          <w:ilvl w:val="0"/>
          <w:numId w:val="3"/>
        </w:numPr>
      </w:pPr>
      <w:r>
        <w:t>Property leased or rented to others</w:t>
      </w:r>
    </w:p>
    <w:p w:rsidR="006A7880" w:rsidRDefault="006A7880" w:rsidP="00744953">
      <w:pPr>
        <w:pStyle w:val="ListParagraph"/>
        <w:numPr>
          <w:ilvl w:val="0"/>
          <w:numId w:val="3"/>
        </w:numPr>
      </w:pPr>
      <w:r>
        <w:t>Property outside the United States, Canada or Puerto Rico</w:t>
      </w:r>
    </w:p>
    <w:p w:rsidR="0023404A" w:rsidRDefault="006A7880" w:rsidP="0023404A">
      <w:pPr>
        <w:pStyle w:val="ListParagraph"/>
        <w:numPr>
          <w:ilvl w:val="0"/>
          <w:numId w:val="3"/>
        </w:numPr>
      </w:pPr>
      <w:r>
        <w:t>Loss caused by weather conditions (</w:t>
      </w:r>
      <w:r w:rsidR="0023404A">
        <w:t>but this is vague).</w:t>
      </w:r>
    </w:p>
    <w:p w:rsidR="0023404A" w:rsidRDefault="0023404A" w:rsidP="0023404A"/>
    <w:p w:rsidR="0023404A" w:rsidRDefault="0023404A" w:rsidP="0023404A">
      <w:r>
        <w:t>There is a $1000 deductible for property on land and a $5000 deductible for property on or below water.</w:t>
      </w:r>
    </w:p>
    <w:p w:rsidR="00744953" w:rsidRDefault="00744953" w:rsidP="00744953"/>
    <w:sectPr w:rsidR="00744953" w:rsidSect="0059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7797"/>
    <w:multiLevelType w:val="hybridMultilevel"/>
    <w:tmpl w:val="DDCC7F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27059"/>
    <w:multiLevelType w:val="hybridMultilevel"/>
    <w:tmpl w:val="A8B6C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821"/>
    <w:multiLevelType w:val="hybridMultilevel"/>
    <w:tmpl w:val="265E6CE6"/>
    <w:lvl w:ilvl="0" w:tplc="164485C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5D7"/>
    <w:rsid w:val="0023404A"/>
    <w:rsid w:val="00234B17"/>
    <w:rsid w:val="005945D9"/>
    <w:rsid w:val="006A7880"/>
    <w:rsid w:val="00744953"/>
    <w:rsid w:val="00C01ABB"/>
    <w:rsid w:val="00C405D7"/>
    <w:rsid w:val="00D35A54"/>
    <w:rsid w:val="00DC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Loftin</dc:creator>
  <cp:keywords/>
  <dc:description/>
  <cp:lastModifiedBy>Jim Loftin</cp:lastModifiedBy>
  <cp:revision>3</cp:revision>
  <dcterms:created xsi:type="dcterms:W3CDTF">2008-07-28T14:55:00Z</dcterms:created>
  <dcterms:modified xsi:type="dcterms:W3CDTF">2008-07-28T16:08:00Z</dcterms:modified>
</cp:coreProperties>
</file>